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B6F" w:rsidRPr="006C2A69" w:rsidRDefault="00313191" w:rsidP="009266A1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Информация о деятельности в сфере </w:t>
      </w:r>
      <w:r w:rsidR="00D8072A">
        <w:rPr>
          <w:rFonts w:ascii="Times New Roman" w:hAnsi="Times New Roman" w:cs="Times New Roman"/>
          <w:sz w:val="26"/>
          <w:szCs w:val="26"/>
        </w:rPr>
        <w:t>услуг по передаче электрической энергии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ОАО «Облкоммунсервис»</w:t>
      </w:r>
      <w:r w:rsidR="00B145AC">
        <w:rPr>
          <w:rFonts w:ascii="Times New Roman" w:hAnsi="Times New Roman" w:cs="Times New Roman"/>
          <w:sz w:val="26"/>
          <w:szCs w:val="26"/>
        </w:rPr>
        <w:t xml:space="preserve"> за 2015-2019гг.</w:t>
      </w:r>
      <w:r w:rsidRPr="00F428AF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6C2A69">
        <w:rPr>
          <w:rFonts w:ascii="Times New Roman" w:hAnsi="Times New Roman" w:cs="Times New Roman"/>
          <w:sz w:val="26"/>
          <w:szCs w:val="26"/>
        </w:rPr>
        <w:t>постановления Правительства от 28.09.2010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6C2A69">
        <w:rPr>
          <w:rFonts w:ascii="Times New Roman" w:hAnsi="Times New Roman" w:cs="Times New Roman"/>
          <w:sz w:val="26"/>
          <w:szCs w:val="26"/>
        </w:rPr>
        <w:t>764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578"/>
        <w:gridCol w:w="1577"/>
        <w:gridCol w:w="1948"/>
        <w:gridCol w:w="1577"/>
      </w:tblGrid>
      <w:tr w:rsidR="002E79F9" w:rsidRPr="00F428AF" w:rsidTr="002E79F9">
        <w:trPr>
          <w:trHeight w:val="440"/>
        </w:trPr>
        <w:tc>
          <w:tcPr>
            <w:tcW w:w="675" w:type="dxa"/>
            <w:vMerge w:val="restart"/>
          </w:tcPr>
          <w:p w:rsidR="002E79F9" w:rsidRDefault="002E79F9" w:rsidP="00D80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Default="002E79F9" w:rsidP="00D80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Pr="00F428AF" w:rsidRDefault="002E79F9" w:rsidP="00D80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02" w:type="dxa"/>
            <w:vMerge w:val="restart"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Pr="00F428AF" w:rsidRDefault="002E79F9" w:rsidP="00F4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сетевых организаций</w:t>
            </w:r>
          </w:p>
        </w:tc>
        <w:tc>
          <w:tcPr>
            <w:tcW w:w="3828" w:type="dxa"/>
            <w:gridSpan w:val="2"/>
          </w:tcPr>
          <w:p w:rsidR="002E79F9" w:rsidRPr="00F428AF" w:rsidRDefault="002E79F9" w:rsidP="00492C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Двухставочный тариф</w:t>
            </w:r>
          </w:p>
        </w:tc>
        <w:tc>
          <w:tcPr>
            <w:tcW w:w="1578" w:type="dxa"/>
            <w:vMerge w:val="restart"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Pr="00F428AF" w:rsidRDefault="002E79F9" w:rsidP="00F4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</w:tc>
        <w:tc>
          <w:tcPr>
            <w:tcW w:w="1577" w:type="dxa"/>
            <w:vMerge w:val="restart"/>
          </w:tcPr>
          <w:p w:rsidR="002E79F9" w:rsidRPr="00F428AF" w:rsidRDefault="002E79F9" w:rsidP="00492CAA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E79F9" w:rsidRPr="00F428AF" w:rsidRDefault="002E79F9" w:rsidP="00492CAA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Pr="00F428AF" w:rsidRDefault="002E79F9" w:rsidP="00492CAA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Pr="00F428AF" w:rsidRDefault="002E79F9" w:rsidP="00D8072A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</w:tc>
        <w:tc>
          <w:tcPr>
            <w:tcW w:w="1948" w:type="dxa"/>
            <w:vMerge w:val="restart"/>
          </w:tcPr>
          <w:p w:rsidR="002E79F9" w:rsidRPr="00F428AF" w:rsidRDefault="002E79F9" w:rsidP="00492C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577" w:type="dxa"/>
            <w:vMerge w:val="restart"/>
          </w:tcPr>
          <w:p w:rsidR="002E79F9" w:rsidRDefault="002E79F9" w:rsidP="00F4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Default="002E79F9" w:rsidP="00F4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9F9" w:rsidRDefault="002E79F9" w:rsidP="00F4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2E79F9" w:rsidRPr="00F428AF" w:rsidRDefault="002E79F9" w:rsidP="00F4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9F9" w:rsidRPr="00F428AF" w:rsidTr="002E79F9">
        <w:trPr>
          <w:trHeight w:val="701"/>
        </w:trPr>
        <w:tc>
          <w:tcPr>
            <w:tcW w:w="675" w:type="dxa"/>
            <w:vMerge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2E79F9" w:rsidRPr="00F428AF" w:rsidRDefault="002E79F9" w:rsidP="00492C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за содержание электрических сетей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2E79F9" w:rsidRPr="00F428AF" w:rsidRDefault="002E79F9" w:rsidP="00492C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на оплату технологических расходов (потерь)</w:t>
            </w:r>
          </w:p>
        </w:tc>
        <w:tc>
          <w:tcPr>
            <w:tcW w:w="1578" w:type="dxa"/>
            <w:vMerge/>
            <w:tcBorders>
              <w:bottom w:val="single" w:sz="4" w:space="0" w:color="000000" w:themeColor="text1"/>
            </w:tcBorders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9F9" w:rsidRPr="00F428AF" w:rsidTr="002E79F9">
        <w:trPr>
          <w:trHeight w:val="336"/>
        </w:trPr>
        <w:tc>
          <w:tcPr>
            <w:tcW w:w="675" w:type="dxa"/>
            <w:vMerge/>
          </w:tcPr>
          <w:p w:rsidR="002E79F9" w:rsidRDefault="002E79F9" w:rsidP="00492C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2E79F9" w:rsidRPr="00F428AF" w:rsidRDefault="002E79F9" w:rsidP="00D80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E79F9" w:rsidRPr="00D8072A" w:rsidRDefault="002E79F9" w:rsidP="00E56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Вт*мес.</w:t>
            </w:r>
          </w:p>
        </w:tc>
        <w:tc>
          <w:tcPr>
            <w:tcW w:w="1843" w:type="dxa"/>
          </w:tcPr>
          <w:p w:rsidR="002E79F9" w:rsidRPr="00D8072A" w:rsidRDefault="002E79F9" w:rsidP="00E56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8" w:type="dxa"/>
          </w:tcPr>
          <w:p w:rsidR="002E79F9" w:rsidRPr="00F428AF" w:rsidRDefault="002E79F9" w:rsidP="00E56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7" w:type="dxa"/>
            <w:vMerge/>
          </w:tcPr>
          <w:p w:rsidR="002E79F9" w:rsidRPr="00F428AF" w:rsidRDefault="002E79F9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2E79F9" w:rsidRPr="00F428AF" w:rsidRDefault="002E79F9" w:rsidP="00F4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2E79F9" w:rsidRDefault="002E79F9" w:rsidP="00492C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79F9" w:rsidRPr="00F428AF" w:rsidTr="002E79F9">
        <w:trPr>
          <w:trHeight w:val="362"/>
        </w:trPr>
        <w:tc>
          <w:tcPr>
            <w:tcW w:w="675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8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7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8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7" w:type="dxa"/>
            <w:vAlign w:val="bottom"/>
          </w:tcPr>
          <w:p w:rsidR="002E79F9" w:rsidRPr="002E79F9" w:rsidRDefault="002E79F9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C5ED0" w:rsidRPr="00F428AF" w:rsidTr="00CC5ED0">
        <w:trPr>
          <w:trHeight w:val="409"/>
        </w:trPr>
        <w:tc>
          <w:tcPr>
            <w:tcW w:w="9483" w:type="dxa"/>
            <w:gridSpan w:val="5"/>
            <w:vAlign w:val="center"/>
          </w:tcPr>
          <w:p w:rsidR="00CC5ED0" w:rsidRPr="002E79F9" w:rsidRDefault="00CC5ED0" w:rsidP="00E56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>с 01.01.201</w:t>
            </w:r>
            <w:r w:rsidR="00E564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30.06.201</w:t>
            </w:r>
            <w:r w:rsidR="00E564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77" w:type="dxa"/>
            <w:vMerge w:val="restart"/>
            <w:vAlign w:val="center"/>
          </w:tcPr>
          <w:p w:rsidR="00CC5ED0" w:rsidRPr="002E79F9" w:rsidRDefault="00CC5ED0" w:rsidP="00E56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 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</w:t>
            </w:r>
            <w:r w:rsidR="00FF4049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1948" w:type="dxa"/>
            <w:vMerge w:val="restart"/>
            <w:vAlign w:val="center"/>
          </w:tcPr>
          <w:p w:rsidR="00CC5ED0" w:rsidRPr="00F428AF" w:rsidRDefault="00CC5ED0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77" w:type="dxa"/>
            <w:vMerge w:val="restart"/>
            <w:vAlign w:val="center"/>
          </w:tcPr>
          <w:p w:rsidR="00CC5ED0" w:rsidRDefault="00CC5ED0" w:rsidP="00CC5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5ED0" w:rsidRDefault="00CC5ED0" w:rsidP="00CC5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5ED0" w:rsidRDefault="00CC5ED0" w:rsidP="00CC5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</w:tr>
      <w:tr w:rsidR="00CC5ED0" w:rsidRPr="00F428AF" w:rsidTr="00CC5ED0">
        <w:trPr>
          <w:trHeight w:val="415"/>
        </w:trPr>
        <w:tc>
          <w:tcPr>
            <w:tcW w:w="675" w:type="dxa"/>
            <w:vAlign w:val="center"/>
          </w:tcPr>
          <w:p w:rsidR="00CC5ED0" w:rsidRPr="00F428AF" w:rsidRDefault="00CC5ED0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CC5ED0" w:rsidRPr="00F428AF" w:rsidRDefault="00CC5ED0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CC5ED0" w:rsidRPr="002E79F9" w:rsidRDefault="00186E25" w:rsidP="00E56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 159 066,47</w:t>
            </w:r>
          </w:p>
        </w:tc>
        <w:tc>
          <w:tcPr>
            <w:tcW w:w="1843" w:type="dxa"/>
            <w:vAlign w:val="center"/>
          </w:tcPr>
          <w:p w:rsidR="00CC5ED0" w:rsidRPr="002E79F9" w:rsidRDefault="00E56467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75,77</w:t>
            </w:r>
          </w:p>
        </w:tc>
        <w:tc>
          <w:tcPr>
            <w:tcW w:w="1578" w:type="dxa"/>
            <w:vAlign w:val="center"/>
          </w:tcPr>
          <w:p w:rsidR="00CC5ED0" w:rsidRPr="002E79F9" w:rsidRDefault="00E56467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2 075,98</w:t>
            </w:r>
          </w:p>
        </w:tc>
        <w:tc>
          <w:tcPr>
            <w:tcW w:w="1577" w:type="dxa"/>
            <w:vMerge/>
          </w:tcPr>
          <w:p w:rsidR="00CC5ED0" w:rsidRPr="00F428AF" w:rsidRDefault="00CC5ED0" w:rsidP="002E79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CC5ED0" w:rsidRPr="00F428AF" w:rsidRDefault="00CC5ED0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CC5ED0" w:rsidRPr="00F428AF" w:rsidRDefault="00CC5ED0" w:rsidP="007F13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ED0" w:rsidRPr="00F428AF" w:rsidTr="007F13AA">
        <w:tc>
          <w:tcPr>
            <w:tcW w:w="9483" w:type="dxa"/>
            <w:gridSpan w:val="5"/>
          </w:tcPr>
          <w:p w:rsidR="00CC5ED0" w:rsidRPr="002E79F9" w:rsidRDefault="00CC5ED0" w:rsidP="00E56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01.07.201</w:t>
            </w:r>
            <w:r w:rsidR="00E564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31.12.201</w:t>
            </w:r>
            <w:r w:rsidR="00E564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77" w:type="dxa"/>
            <w:vMerge/>
          </w:tcPr>
          <w:p w:rsidR="00CC5ED0" w:rsidRPr="002E79F9" w:rsidRDefault="00CC5ED0" w:rsidP="002E79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CC5ED0" w:rsidRPr="00F428AF" w:rsidRDefault="00CC5ED0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CC5ED0" w:rsidRDefault="00CC5ED0" w:rsidP="007F13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5ED0" w:rsidRPr="00F428AF" w:rsidTr="00CC5ED0">
        <w:trPr>
          <w:trHeight w:val="425"/>
        </w:trPr>
        <w:tc>
          <w:tcPr>
            <w:tcW w:w="675" w:type="dxa"/>
            <w:vAlign w:val="center"/>
          </w:tcPr>
          <w:p w:rsidR="00CC5ED0" w:rsidRPr="00F428AF" w:rsidRDefault="00CC5ED0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CC5ED0" w:rsidRPr="00F428AF" w:rsidRDefault="00CC5ED0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CC5ED0" w:rsidRPr="00CC5ED0" w:rsidRDefault="00186E25" w:rsidP="00E56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6467">
              <w:rPr>
                <w:rFonts w:ascii="Times New Roman" w:hAnsi="Times New Roman" w:cs="Times New Roman"/>
                <w:sz w:val="20"/>
                <w:szCs w:val="20"/>
              </w:rPr>
              <w:t> 316 730,39</w:t>
            </w:r>
          </w:p>
        </w:tc>
        <w:tc>
          <w:tcPr>
            <w:tcW w:w="1843" w:type="dxa"/>
            <w:vAlign w:val="center"/>
          </w:tcPr>
          <w:p w:rsidR="00CC5ED0" w:rsidRPr="00CC5ED0" w:rsidRDefault="008A2B2C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79,76</w:t>
            </w:r>
          </w:p>
        </w:tc>
        <w:tc>
          <w:tcPr>
            <w:tcW w:w="1578" w:type="dxa"/>
            <w:vAlign w:val="center"/>
          </w:tcPr>
          <w:p w:rsidR="00CC5ED0" w:rsidRPr="00F428AF" w:rsidRDefault="008A2B2C" w:rsidP="00CC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2 311,52</w:t>
            </w:r>
          </w:p>
        </w:tc>
        <w:tc>
          <w:tcPr>
            <w:tcW w:w="1577" w:type="dxa"/>
            <w:vMerge/>
          </w:tcPr>
          <w:p w:rsidR="00CC5ED0" w:rsidRPr="00F428AF" w:rsidRDefault="00CC5ED0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CC5ED0" w:rsidRPr="00F428AF" w:rsidRDefault="00CC5ED0" w:rsidP="00492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CC5ED0" w:rsidRDefault="00CC5ED0" w:rsidP="007F13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92CAA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A2B2C" w:rsidRPr="00F428AF" w:rsidRDefault="008A2B2C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578"/>
        <w:gridCol w:w="1577"/>
        <w:gridCol w:w="1948"/>
        <w:gridCol w:w="1577"/>
      </w:tblGrid>
      <w:tr w:rsidR="008A2B2C" w:rsidRPr="00F428AF" w:rsidTr="008A2B2C">
        <w:trPr>
          <w:trHeight w:val="440"/>
        </w:trPr>
        <w:tc>
          <w:tcPr>
            <w:tcW w:w="675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сетевых организаций</w:t>
            </w:r>
          </w:p>
        </w:tc>
        <w:tc>
          <w:tcPr>
            <w:tcW w:w="3828" w:type="dxa"/>
            <w:gridSpan w:val="2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Двухставочный тариф</w:t>
            </w:r>
          </w:p>
        </w:tc>
        <w:tc>
          <w:tcPr>
            <w:tcW w:w="1578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</w:tc>
        <w:tc>
          <w:tcPr>
            <w:tcW w:w="1577" w:type="dxa"/>
            <w:vMerge w:val="restart"/>
          </w:tcPr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</w:tc>
        <w:tc>
          <w:tcPr>
            <w:tcW w:w="1948" w:type="dxa"/>
            <w:vMerge w:val="restart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577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701"/>
        </w:trPr>
        <w:tc>
          <w:tcPr>
            <w:tcW w:w="675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за содержание электрических сетей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на оплату технологических расходов (потерь)</w:t>
            </w:r>
          </w:p>
        </w:tc>
        <w:tc>
          <w:tcPr>
            <w:tcW w:w="1578" w:type="dxa"/>
            <w:vMerge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336"/>
        </w:trPr>
        <w:tc>
          <w:tcPr>
            <w:tcW w:w="675" w:type="dxa"/>
            <w:vMerge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Вт*мес.</w:t>
            </w:r>
          </w:p>
        </w:tc>
        <w:tc>
          <w:tcPr>
            <w:tcW w:w="1843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8" w:type="dxa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362"/>
        </w:trPr>
        <w:tc>
          <w:tcPr>
            <w:tcW w:w="67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2B2C" w:rsidRPr="00F428AF" w:rsidTr="008A2B2C">
        <w:trPr>
          <w:trHeight w:val="409"/>
        </w:trPr>
        <w:tc>
          <w:tcPr>
            <w:tcW w:w="9483" w:type="dxa"/>
            <w:gridSpan w:val="5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>с 01.01.201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30.06.201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77" w:type="dxa"/>
            <w:vMerge w:val="restart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183-пр/э</w:t>
            </w:r>
          </w:p>
        </w:tc>
        <w:tc>
          <w:tcPr>
            <w:tcW w:w="1948" w:type="dxa"/>
            <w:vMerge w:val="restart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77" w:type="dxa"/>
            <w:vMerge w:val="restart"/>
            <w:vAlign w:val="center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8A2B2C" w:rsidRPr="00F428AF" w:rsidTr="008A2B2C">
        <w:trPr>
          <w:trHeight w:val="41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1 266 937,09</w:t>
            </w:r>
          </w:p>
        </w:tc>
        <w:tc>
          <w:tcPr>
            <w:tcW w:w="1843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79,86</w:t>
            </w:r>
          </w:p>
        </w:tc>
        <w:tc>
          <w:tcPr>
            <w:tcW w:w="1578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2 266,21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c>
          <w:tcPr>
            <w:tcW w:w="9483" w:type="dxa"/>
            <w:gridSpan w:val="5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01.07.201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31.12.201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77" w:type="dxa"/>
            <w:vMerge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42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1 266 937,09</w:t>
            </w:r>
          </w:p>
        </w:tc>
        <w:tc>
          <w:tcPr>
            <w:tcW w:w="1843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84,14</w:t>
            </w:r>
          </w:p>
        </w:tc>
        <w:tc>
          <w:tcPr>
            <w:tcW w:w="1578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2 231,51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92CAA" w:rsidRDefault="00492CAA" w:rsidP="00063B6F">
      <w:pPr>
        <w:spacing w:line="240" w:lineRule="auto"/>
        <w:jc w:val="center"/>
        <w:rPr>
          <w:sz w:val="28"/>
          <w:szCs w:val="28"/>
        </w:rPr>
      </w:pPr>
    </w:p>
    <w:p w:rsidR="008A2B2C" w:rsidRDefault="008A2B2C" w:rsidP="00063B6F">
      <w:pPr>
        <w:spacing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578"/>
        <w:gridCol w:w="1577"/>
        <w:gridCol w:w="1948"/>
        <w:gridCol w:w="1577"/>
      </w:tblGrid>
      <w:tr w:rsidR="008A2B2C" w:rsidRPr="00F428AF" w:rsidTr="008A2B2C">
        <w:trPr>
          <w:trHeight w:val="440"/>
        </w:trPr>
        <w:tc>
          <w:tcPr>
            <w:tcW w:w="675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сетевых организаций</w:t>
            </w:r>
          </w:p>
        </w:tc>
        <w:tc>
          <w:tcPr>
            <w:tcW w:w="3828" w:type="dxa"/>
            <w:gridSpan w:val="2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Двухставочный тариф</w:t>
            </w:r>
          </w:p>
        </w:tc>
        <w:tc>
          <w:tcPr>
            <w:tcW w:w="1578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</w:tc>
        <w:tc>
          <w:tcPr>
            <w:tcW w:w="1577" w:type="dxa"/>
            <w:vMerge w:val="restart"/>
          </w:tcPr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</w:tc>
        <w:tc>
          <w:tcPr>
            <w:tcW w:w="1948" w:type="dxa"/>
            <w:vMerge w:val="restart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577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701"/>
        </w:trPr>
        <w:tc>
          <w:tcPr>
            <w:tcW w:w="675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за содержание электрических сетей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на оплату технологических расходов (потерь)</w:t>
            </w:r>
          </w:p>
        </w:tc>
        <w:tc>
          <w:tcPr>
            <w:tcW w:w="1578" w:type="dxa"/>
            <w:vMerge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336"/>
        </w:trPr>
        <w:tc>
          <w:tcPr>
            <w:tcW w:w="675" w:type="dxa"/>
            <w:vMerge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Вт*мес.</w:t>
            </w:r>
          </w:p>
        </w:tc>
        <w:tc>
          <w:tcPr>
            <w:tcW w:w="1843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8" w:type="dxa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362"/>
        </w:trPr>
        <w:tc>
          <w:tcPr>
            <w:tcW w:w="67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2B2C" w:rsidRPr="00F428AF" w:rsidTr="008A2B2C">
        <w:trPr>
          <w:trHeight w:val="409"/>
        </w:trPr>
        <w:tc>
          <w:tcPr>
            <w:tcW w:w="9483" w:type="dxa"/>
            <w:gridSpan w:val="5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>с 01.01.201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30.06.201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77" w:type="dxa"/>
            <w:vMerge w:val="restart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183-пр/э</w:t>
            </w:r>
          </w:p>
        </w:tc>
        <w:tc>
          <w:tcPr>
            <w:tcW w:w="1948" w:type="dxa"/>
            <w:vMerge w:val="restart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77" w:type="dxa"/>
            <w:vMerge w:val="restart"/>
            <w:vAlign w:val="center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8A2B2C" w:rsidRPr="00F428AF" w:rsidTr="008A2B2C">
        <w:trPr>
          <w:trHeight w:val="41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1 266 937,09</w:t>
            </w:r>
          </w:p>
        </w:tc>
        <w:tc>
          <w:tcPr>
            <w:tcW w:w="1843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84,25</w:t>
            </w:r>
          </w:p>
        </w:tc>
        <w:tc>
          <w:tcPr>
            <w:tcW w:w="1578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2 270,60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c>
          <w:tcPr>
            <w:tcW w:w="9483" w:type="dxa"/>
            <w:gridSpan w:val="5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01.07.201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31.12.201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77" w:type="dxa"/>
            <w:vMerge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42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1 360 292,58</w:t>
            </w:r>
          </w:p>
        </w:tc>
        <w:tc>
          <w:tcPr>
            <w:tcW w:w="1843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87,93</w:t>
            </w:r>
          </w:p>
        </w:tc>
        <w:tc>
          <w:tcPr>
            <w:tcW w:w="1578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2 393,53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2B2C" w:rsidRDefault="008A2B2C" w:rsidP="00063B6F">
      <w:pPr>
        <w:spacing w:line="240" w:lineRule="auto"/>
        <w:jc w:val="center"/>
        <w:rPr>
          <w:sz w:val="28"/>
          <w:szCs w:val="28"/>
        </w:rPr>
      </w:pPr>
    </w:p>
    <w:p w:rsidR="008A2B2C" w:rsidRDefault="008A2B2C" w:rsidP="00063B6F">
      <w:pPr>
        <w:spacing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578"/>
        <w:gridCol w:w="1577"/>
        <w:gridCol w:w="1948"/>
        <w:gridCol w:w="1577"/>
      </w:tblGrid>
      <w:tr w:rsidR="008A2B2C" w:rsidRPr="00F428AF" w:rsidTr="008A2B2C">
        <w:trPr>
          <w:trHeight w:val="440"/>
        </w:trPr>
        <w:tc>
          <w:tcPr>
            <w:tcW w:w="675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сетевых организаций</w:t>
            </w:r>
          </w:p>
        </w:tc>
        <w:tc>
          <w:tcPr>
            <w:tcW w:w="3828" w:type="dxa"/>
            <w:gridSpan w:val="2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Двухставочный тариф</w:t>
            </w:r>
          </w:p>
        </w:tc>
        <w:tc>
          <w:tcPr>
            <w:tcW w:w="1578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</w:tc>
        <w:tc>
          <w:tcPr>
            <w:tcW w:w="1577" w:type="dxa"/>
            <w:vMerge w:val="restart"/>
          </w:tcPr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</w:tc>
        <w:tc>
          <w:tcPr>
            <w:tcW w:w="1948" w:type="dxa"/>
            <w:vMerge w:val="restart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577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701"/>
        </w:trPr>
        <w:tc>
          <w:tcPr>
            <w:tcW w:w="675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за содержание электрических сетей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на оплату технологических расходов (потерь)</w:t>
            </w:r>
          </w:p>
        </w:tc>
        <w:tc>
          <w:tcPr>
            <w:tcW w:w="1578" w:type="dxa"/>
            <w:vMerge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336"/>
        </w:trPr>
        <w:tc>
          <w:tcPr>
            <w:tcW w:w="675" w:type="dxa"/>
            <w:vMerge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Вт*мес.</w:t>
            </w:r>
          </w:p>
        </w:tc>
        <w:tc>
          <w:tcPr>
            <w:tcW w:w="1843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8" w:type="dxa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362"/>
        </w:trPr>
        <w:tc>
          <w:tcPr>
            <w:tcW w:w="67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2B2C" w:rsidRPr="00F428AF" w:rsidTr="008A2B2C">
        <w:trPr>
          <w:trHeight w:val="409"/>
        </w:trPr>
        <w:tc>
          <w:tcPr>
            <w:tcW w:w="9483" w:type="dxa"/>
            <w:gridSpan w:val="5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>с 01.01.201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30.06.201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77" w:type="dxa"/>
            <w:vMerge w:val="restart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183-пр/э</w:t>
            </w:r>
          </w:p>
        </w:tc>
        <w:tc>
          <w:tcPr>
            <w:tcW w:w="1948" w:type="dxa"/>
            <w:vMerge w:val="restart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77" w:type="dxa"/>
            <w:vMerge w:val="restart"/>
            <w:vAlign w:val="center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8A2B2C" w:rsidRPr="00F428AF" w:rsidTr="008A2B2C">
        <w:trPr>
          <w:trHeight w:val="41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1 348 573,37</w:t>
            </w:r>
          </w:p>
        </w:tc>
        <w:tc>
          <w:tcPr>
            <w:tcW w:w="1843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88,04</w:t>
            </w:r>
          </w:p>
        </w:tc>
        <w:tc>
          <w:tcPr>
            <w:tcW w:w="1578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2 415,28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c>
          <w:tcPr>
            <w:tcW w:w="9483" w:type="dxa"/>
            <w:gridSpan w:val="5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01.07.201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31.12.201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77" w:type="dxa"/>
            <w:vMerge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42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1 348 573,37</w:t>
            </w:r>
          </w:p>
        </w:tc>
        <w:tc>
          <w:tcPr>
            <w:tcW w:w="1843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91,89</w:t>
            </w:r>
          </w:p>
        </w:tc>
        <w:tc>
          <w:tcPr>
            <w:tcW w:w="1578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3E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377,63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2B2C" w:rsidRDefault="008A2B2C" w:rsidP="00063B6F">
      <w:pPr>
        <w:spacing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578"/>
        <w:gridCol w:w="1577"/>
        <w:gridCol w:w="1948"/>
        <w:gridCol w:w="1577"/>
      </w:tblGrid>
      <w:tr w:rsidR="008A2B2C" w:rsidRPr="00F428AF" w:rsidTr="008A2B2C">
        <w:trPr>
          <w:trHeight w:val="440"/>
        </w:trPr>
        <w:tc>
          <w:tcPr>
            <w:tcW w:w="675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сетевых организаций</w:t>
            </w:r>
          </w:p>
        </w:tc>
        <w:tc>
          <w:tcPr>
            <w:tcW w:w="3828" w:type="dxa"/>
            <w:gridSpan w:val="2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Двухставочный тариф</w:t>
            </w:r>
          </w:p>
        </w:tc>
        <w:tc>
          <w:tcPr>
            <w:tcW w:w="1578" w:type="dxa"/>
            <w:vMerge w:val="restart"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</w:tc>
        <w:tc>
          <w:tcPr>
            <w:tcW w:w="1577" w:type="dxa"/>
            <w:vMerge w:val="restart"/>
          </w:tcPr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Pr="00F428AF" w:rsidRDefault="008A2B2C" w:rsidP="008A2B2C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</w:tc>
        <w:tc>
          <w:tcPr>
            <w:tcW w:w="1948" w:type="dxa"/>
            <w:vMerge w:val="restart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577" w:type="dxa"/>
            <w:vMerge w:val="restart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701"/>
        </w:trPr>
        <w:tc>
          <w:tcPr>
            <w:tcW w:w="675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за содержание электрических сетей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ставка на оплату технологических расходов (потерь)</w:t>
            </w:r>
          </w:p>
        </w:tc>
        <w:tc>
          <w:tcPr>
            <w:tcW w:w="1578" w:type="dxa"/>
            <w:vMerge/>
            <w:tcBorders>
              <w:bottom w:val="single" w:sz="4" w:space="0" w:color="000000" w:themeColor="text1"/>
            </w:tcBorders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rPr>
          <w:trHeight w:val="336"/>
        </w:trPr>
        <w:tc>
          <w:tcPr>
            <w:tcW w:w="675" w:type="dxa"/>
            <w:vMerge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Вт*мес.</w:t>
            </w:r>
          </w:p>
        </w:tc>
        <w:tc>
          <w:tcPr>
            <w:tcW w:w="1843" w:type="dxa"/>
          </w:tcPr>
          <w:p w:rsidR="008A2B2C" w:rsidRPr="00D8072A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8" w:type="dxa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Вт*</w:t>
            </w:r>
            <w:proofErr w:type="gramStart"/>
            <w:r w:rsidRPr="00D80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362"/>
        </w:trPr>
        <w:tc>
          <w:tcPr>
            <w:tcW w:w="67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8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7" w:type="dxa"/>
            <w:vAlign w:val="bottom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A2B2C" w:rsidRPr="00F428AF" w:rsidTr="008A2B2C">
        <w:trPr>
          <w:trHeight w:val="409"/>
        </w:trPr>
        <w:tc>
          <w:tcPr>
            <w:tcW w:w="9483" w:type="dxa"/>
            <w:gridSpan w:val="5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>с 01.01.201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30.06.201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77" w:type="dxa"/>
            <w:vMerge w:val="restart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.12.201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183-пр/э</w:t>
            </w:r>
          </w:p>
        </w:tc>
        <w:tc>
          <w:tcPr>
            <w:tcW w:w="1948" w:type="dxa"/>
            <w:vMerge w:val="restart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77" w:type="dxa"/>
            <w:vMerge w:val="restart"/>
            <w:vAlign w:val="center"/>
          </w:tcPr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2B2C" w:rsidRDefault="008A2B2C" w:rsidP="008A2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8A2B2C" w:rsidRPr="00F428AF" w:rsidTr="008A2B2C">
        <w:trPr>
          <w:trHeight w:val="41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1 266 937,09</w:t>
            </w:r>
          </w:p>
        </w:tc>
        <w:tc>
          <w:tcPr>
            <w:tcW w:w="1843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92,00</w:t>
            </w:r>
          </w:p>
        </w:tc>
        <w:tc>
          <w:tcPr>
            <w:tcW w:w="1578" w:type="dxa"/>
            <w:vAlign w:val="center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2 278,36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B2C" w:rsidRPr="00F428AF" w:rsidTr="008A2B2C">
        <w:tc>
          <w:tcPr>
            <w:tcW w:w="9483" w:type="dxa"/>
            <w:gridSpan w:val="5"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01.07.201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2E79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31.12.201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77" w:type="dxa"/>
            <w:vMerge/>
          </w:tcPr>
          <w:p w:rsidR="008A2B2C" w:rsidRPr="002E79F9" w:rsidRDefault="008A2B2C" w:rsidP="008A2B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B2C" w:rsidRPr="00F428AF" w:rsidTr="008A2B2C">
        <w:trPr>
          <w:trHeight w:val="425"/>
        </w:trPr>
        <w:tc>
          <w:tcPr>
            <w:tcW w:w="675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ОАО «Облкоммунсервис»</w:t>
            </w:r>
          </w:p>
        </w:tc>
        <w:tc>
          <w:tcPr>
            <w:tcW w:w="1985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1 556 231,45</w:t>
            </w:r>
          </w:p>
        </w:tc>
        <w:tc>
          <w:tcPr>
            <w:tcW w:w="1843" w:type="dxa"/>
            <w:vAlign w:val="center"/>
          </w:tcPr>
          <w:p w:rsidR="008A2B2C" w:rsidRPr="00CC5ED0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96,02</w:t>
            </w:r>
          </w:p>
        </w:tc>
        <w:tc>
          <w:tcPr>
            <w:tcW w:w="1578" w:type="dxa"/>
            <w:vAlign w:val="center"/>
          </w:tcPr>
          <w:p w:rsidR="008A2B2C" w:rsidRPr="00F428AF" w:rsidRDefault="008A2B2C" w:rsidP="008A2B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2 733,73</w:t>
            </w:r>
          </w:p>
        </w:tc>
        <w:tc>
          <w:tcPr>
            <w:tcW w:w="1577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8A2B2C" w:rsidRPr="00F428AF" w:rsidRDefault="008A2B2C" w:rsidP="008A2B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vMerge/>
          </w:tcPr>
          <w:p w:rsidR="008A2B2C" w:rsidRDefault="008A2B2C" w:rsidP="008A2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2B2C" w:rsidRDefault="008A2B2C" w:rsidP="00063B6F">
      <w:pPr>
        <w:spacing w:line="240" w:lineRule="auto"/>
        <w:jc w:val="center"/>
        <w:rPr>
          <w:sz w:val="28"/>
          <w:szCs w:val="28"/>
        </w:rPr>
      </w:pPr>
    </w:p>
    <w:sectPr w:rsidR="008A2B2C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C2058"/>
    <w:rsid w:val="000C536D"/>
    <w:rsid w:val="000D3017"/>
    <w:rsid w:val="001003B1"/>
    <w:rsid w:val="0013647D"/>
    <w:rsid w:val="00186E25"/>
    <w:rsid w:val="001D517F"/>
    <w:rsid w:val="001D7E93"/>
    <w:rsid w:val="001E0FE9"/>
    <w:rsid w:val="00202AE5"/>
    <w:rsid w:val="00245E14"/>
    <w:rsid w:val="0025003B"/>
    <w:rsid w:val="0027612B"/>
    <w:rsid w:val="00290384"/>
    <w:rsid w:val="002B0149"/>
    <w:rsid w:val="002C0F3A"/>
    <w:rsid w:val="002E79F9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E7069"/>
    <w:rsid w:val="00416FF6"/>
    <w:rsid w:val="00477D4E"/>
    <w:rsid w:val="00492CAA"/>
    <w:rsid w:val="004B04E9"/>
    <w:rsid w:val="004D307C"/>
    <w:rsid w:val="004D3C0A"/>
    <w:rsid w:val="004E07F1"/>
    <w:rsid w:val="00520697"/>
    <w:rsid w:val="00536806"/>
    <w:rsid w:val="005A34EF"/>
    <w:rsid w:val="005C43CC"/>
    <w:rsid w:val="0062562A"/>
    <w:rsid w:val="00654E12"/>
    <w:rsid w:val="00655D80"/>
    <w:rsid w:val="0066172C"/>
    <w:rsid w:val="0066621F"/>
    <w:rsid w:val="00676F07"/>
    <w:rsid w:val="00692E4A"/>
    <w:rsid w:val="006C2A69"/>
    <w:rsid w:val="006E700C"/>
    <w:rsid w:val="006F1D54"/>
    <w:rsid w:val="006F3D8C"/>
    <w:rsid w:val="007530A2"/>
    <w:rsid w:val="007919D8"/>
    <w:rsid w:val="007A7D54"/>
    <w:rsid w:val="007C5663"/>
    <w:rsid w:val="007F13AA"/>
    <w:rsid w:val="008137F5"/>
    <w:rsid w:val="00857BB5"/>
    <w:rsid w:val="00892DCC"/>
    <w:rsid w:val="00893533"/>
    <w:rsid w:val="008A2B2C"/>
    <w:rsid w:val="008F329D"/>
    <w:rsid w:val="008F3F2F"/>
    <w:rsid w:val="008F5064"/>
    <w:rsid w:val="00911111"/>
    <w:rsid w:val="00924506"/>
    <w:rsid w:val="009266A1"/>
    <w:rsid w:val="00927BC9"/>
    <w:rsid w:val="009631C8"/>
    <w:rsid w:val="009A125B"/>
    <w:rsid w:val="009B6880"/>
    <w:rsid w:val="009E7F92"/>
    <w:rsid w:val="00A37998"/>
    <w:rsid w:val="00A41F7B"/>
    <w:rsid w:val="00A43342"/>
    <w:rsid w:val="00A601D0"/>
    <w:rsid w:val="00A70DF8"/>
    <w:rsid w:val="00A81B17"/>
    <w:rsid w:val="00A90E0A"/>
    <w:rsid w:val="00AA12A9"/>
    <w:rsid w:val="00AC3BD5"/>
    <w:rsid w:val="00AE5F25"/>
    <w:rsid w:val="00B145AC"/>
    <w:rsid w:val="00B25ACA"/>
    <w:rsid w:val="00B54218"/>
    <w:rsid w:val="00B93D35"/>
    <w:rsid w:val="00BB2F31"/>
    <w:rsid w:val="00BE6EE8"/>
    <w:rsid w:val="00C13DEB"/>
    <w:rsid w:val="00C959B3"/>
    <w:rsid w:val="00CB3274"/>
    <w:rsid w:val="00CC5ED0"/>
    <w:rsid w:val="00CC7788"/>
    <w:rsid w:val="00CF2E80"/>
    <w:rsid w:val="00D324DB"/>
    <w:rsid w:val="00D71DFE"/>
    <w:rsid w:val="00D8072A"/>
    <w:rsid w:val="00D950E4"/>
    <w:rsid w:val="00DE6D55"/>
    <w:rsid w:val="00DF32A0"/>
    <w:rsid w:val="00DF686F"/>
    <w:rsid w:val="00E0177C"/>
    <w:rsid w:val="00E10E51"/>
    <w:rsid w:val="00E20A47"/>
    <w:rsid w:val="00E2500F"/>
    <w:rsid w:val="00E279D8"/>
    <w:rsid w:val="00E56467"/>
    <w:rsid w:val="00E6231E"/>
    <w:rsid w:val="00E76994"/>
    <w:rsid w:val="00ED3E34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  <w:rsid w:val="00FF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ACAB2-A752-404C-96F8-C41B9534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2</cp:revision>
  <cp:lastPrinted>2015-01-12T00:26:00Z</cp:lastPrinted>
  <dcterms:created xsi:type="dcterms:W3CDTF">2015-01-12T00:51:00Z</dcterms:created>
  <dcterms:modified xsi:type="dcterms:W3CDTF">2015-01-12T00:51:00Z</dcterms:modified>
</cp:coreProperties>
</file>